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A" w:rsidRDefault="00030424">
      <w:pPr>
        <w:pStyle w:val="Titre4"/>
        <w:jc w:val="right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-562679</wp:posOffset>
                </wp:positionH>
                <wp:positionV relativeFrom="paragraph">
                  <wp:posOffset>-135360</wp:posOffset>
                </wp:positionV>
                <wp:extent cx="1609200" cy="664919"/>
                <wp:effectExtent l="0" t="0" r="0" b="1831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00" cy="664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D614A" w:rsidRDefault="00030424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07039" cy="663120"/>
                                  <wp:effectExtent l="0" t="0" r="0" b="3630"/>
                                  <wp:docPr id="1" name="Imag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039" cy="66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44.3pt;margin-top:-10.65pt;width:126.7pt;height:52.3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" stroked="f">
                <v:textbox inset="0,0,0,0">
                  <w:txbxContent>
                    <w:p w:rsidR="006D614A" w:rsidRDefault="00030424">
                      <w:pPr>
                        <w:pStyle w:val="Standard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07039" cy="663120"/>
                            <wp:effectExtent l="0" t="0" r="0" b="3630"/>
                            <wp:docPr id="1" name="Imag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039" cy="663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3855599</wp:posOffset>
                </wp:positionH>
                <wp:positionV relativeFrom="paragraph">
                  <wp:posOffset>102960</wp:posOffset>
                </wp:positionV>
                <wp:extent cx="2447999" cy="915840"/>
                <wp:effectExtent l="0" t="0" r="9451" b="0"/>
                <wp:wrapNone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99" cy="91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D614A" w:rsidRDefault="00030424">
                            <w:pPr>
                              <w:pStyle w:val="Heading"/>
                              <w:rPr>
                                <w:rFonts w:cs="Arial"/>
                                <w:b/>
                                <w:smallCaps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47999" cy="545399"/>
                                  <wp:effectExtent l="0" t="0" r="9451" b="7051"/>
                                  <wp:docPr id="3" name="Image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999" cy="545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303.6pt;margin-top:8.1pt;width:192.75pt;height:72.1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" stroked="f">
                <v:textbox inset="0,0,0,0">
                  <w:txbxContent>
                    <w:p w:rsidR="006D614A" w:rsidRDefault="00030424">
                      <w:pPr>
                        <w:pStyle w:val="Heading"/>
                        <w:rPr>
                          <w:rFonts w:cs="Arial"/>
                          <w:b/>
                          <w:smallCaps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szCs w:val="40"/>
                          <w:lang w:eastAsia="fr-FR"/>
                        </w:rPr>
                        <w:drawing>
                          <wp:inline distT="0" distB="0" distL="0" distR="0">
                            <wp:extent cx="2447999" cy="545399"/>
                            <wp:effectExtent l="0" t="0" r="9451" b="7051"/>
                            <wp:docPr id="3" name="Image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999" cy="545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614A" w:rsidRDefault="006D614A">
      <w:pPr>
        <w:pStyle w:val="Standard"/>
      </w:pPr>
    </w:p>
    <w:p w:rsidR="006D614A" w:rsidRDefault="006D614A">
      <w:pPr>
        <w:pStyle w:val="Standard"/>
      </w:pPr>
    </w:p>
    <w:p w:rsidR="006D614A" w:rsidRDefault="00030424">
      <w:pPr>
        <w:pStyle w:val="Standard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-562679</wp:posOffset>
                </wp:positionH>
                <wp:positionV relativeFrom="paragraph">
                  <wp:posOffset>96480</wp:posOffset>
                </wp:positionV>
                <wp:extent cx="2373119" cy="710640"/>
                <wp:effectExtent l="0" t="0" r="8131" b="0"/>
                <wp:wrapNone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119" cy="7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D614A" w:rsidRDefault="00030424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 Supérieur d’Ingénieurs de Franche-Comté</w:t>
                            </w:r>
                          </w:p>
                          <w:p w:rsidR="006D614A" w:rsidRDefault="00030424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23, rue Alain Savary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Temis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Sciences</w:t>
                            </w:r>
                          </w:p>
                          <w:p w:rsidR="006D614A" w:rsidRDefault="00030424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25000 Besançon</w:t>
                            </w:r>
                          </w:p>
                          <w:p w:rsidR="006D614A" w:rsidRDefault="00030424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Tel: + 33 (0) 3 81 66 66 90</w:t>
                            </w:r>
                          </w:p>
                          <w:p w:rsidR="006D614A" w:rsidRDefault="00030424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Courriel: isifc@univ-fcomte.fr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margin-left:-44.3pt;margin-top:7.6pt;width:186.85pt;height:55.9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" stroked="f">
                <v:textbox inset="0,0,0,0">
                  <w:txbxContent>
                    <w:p w:rsidR="006D614A" w:rsidRDefault="00030424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 Supérieur d’Ingénieurs de Franche-Comté</w:t>
                      </w:r>
                    </w:p>
                    <w:p w:rsidR="006D614A" w:rsidRDefault="00030424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23, rue Alain Savary -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Temis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Sciences</w:t>
                      </w:r>
                    </w:p>
                    <w:p w:rsidR="006D614A" w:rsidRDefault="00030424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25000 Besançon</w:t>
                      </w:r>
                    </w:p>
                    <w:p w:rsidR="006D614A" w:rsidRDefault="00030424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Tel: + 33 (0) 3 81 66 66 90</w:t>
                      </w:r>
                    </w:p>
                    <w:p w:rsidR="006D614A" w:rsidRDefault="00030424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Courriel: isifc@univ-fcomte.fr</w:t>
                      </w:r>
                    </w:p>
                  </w:txbxContent>
                </v:textbox>
              </v:shape>
            </w:pict>
          </mc:Fallback>
        </mc:AlternateContent>
      </w:r>
    </w:p>
    <w:p w:rsidR="006D614A" w:rsidRDefault="006D614A">
      <w:pPr>
        <w:pStyle w:val="Standard"/>
        <w:rPr>
          <w:rFonts w:ascii="Arial" w:hAnsi="Arial" w:cs="Arial"/>
          <w:b/>
          <w:color w:val="FF0000"/>
          <w:sz w:val="28"/>
          <w:szCs w:val="28"/>
        </w:rPr>
      </w:pPr>
    </w:p>
    <w:p w:rsidR="006D614A" w:rsidRDefault="006D614A">
      <w:pPr>
        <w:pStyle w:val="Heading"/>
        <w:rPr>
          <w:rFonts w:cs="Arial"/>
          <w:b/>
          <w:smallCaps/>
          <w:szCs w:val="40"/>
        </w:rPr>
      </w:pPr>
      <w:bookmarkStart w:id="0" w:name="_GoBack"/>
      <w:bookmarkEnd w:id="0"/>
    </w:p>
    <w:p w:rsidR="006D614A" w:rsidRDefault="00030424">
      <w:pPr>
        <w:pStyle w:val="Heading"/>
        <w:rPr>
          <w:rFonts w:cs="Arial"/>
          <w:b/>
          <w:smallCaps/>
          <w:szCs w:val="40"/>
        </w:rPr>
      </w:pPr>
      <w:r>
        <w:rPr>
          <w:rFonts w:cs="Arial"/>
          <w:b/>
          <w:smallCaps/>
          <w:szCs w:val="40"/>
        </w:rPr>
        <w:t>Proposition de projet</w:t>
      </w:r>
    </w:p>
    <w:p w:rsidR="006D614A" w:rsidRDefault="00030424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123"/>
      </w:tblGrid>
      <w:tr w:rsidR="006D614A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4A" w:rsidRDefault="00030424">
            <w:pPr>
              <w:pStyle w:val="Standard"/>
              <w:snapToGrid w:val="0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STRUCTURE D’ACCUEIL</w:t>
            </w:r>
          </w:p>
          <w:p w:rsidR="006D614A" w:rsidRDefault="006D614A">
            <w:pPr>
              <w:pStyle w:val="Standard"/>
              <w:jc w:val="center"/>
              <w:rPr>
                <w:sz w:val="22"/>
                <w:szCs w:val="22"/>
                <w:u w:val="single"/>
              </w:rPr>
            </w:pP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Nom:    </w:t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Adresse:                         </w:t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</w:t>
            </w:r>
          </w:p>
          <w:p w:rsidR="006D614A" w:rsidRDefault="006D614A">
            <w:pPr>
              <w:pStyle w:val="Standard"/>
              <w:ind w:left="34"/>
              <w:rPr>
                <w:sz w:val="22"/>
                <w:szCs w:val="22"/>
              </w:rPr>
            </w:pP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Courriel:                            </w:t>
            </w:r>
          </w:p>
          <w:p w:rsidR="006D614A" w:rsidRDefault="006D614A">
            <w:pPr>
              <w:pStyle w:val="Standard"/>
              <w:ind w:left="34"/>
              <w:rPr>
                <w:sz w:val="22"/>
                <w:szCs w:val="22"/>
              </w:rPr>
            </w:pPr>
          </w:p>
          <w:p w:rsidR="006D614A" w:rsidRDefault="00030424">
            <w:pPr>
              <w:pStyle w:val="Standard"/>
              <w:ind w:left="34"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Principales activités:</w:t>
            </w:r>
          </w:p>
          <w:p w:rsidR="006D614A" w:rsidRDefault="006D614A">
            <w:pPr>
              <w:pStyle w:val="Standard"/>
              <w:ind w:left="34" w:right="-426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rPr>
                <w:sz w:val="24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4A" w:rsidRDefault="00030424">
            <w:pPr>
              <w:pStyle w:val="Standard"/>
              <w:snapToGrid w:val="0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TUTEUR</w:t>
            </w:r>
          </w:p>
          <w:p w:rsidR="006D614A" w:rsidRDefault="006D614A">
            <w:pPr>
              <w:pStyle w:val="Standard"/>
              <w:rPr>
                <w:sz w:val="18"/>
                <w:u w:val="single"/>
              </w:rPr>
            </w:pP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</w:t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Prénom:           </w:t>
            </w:r>
          </w:p>
          <w:p w:rsidR="006D614A" w:rsidRDefault="006D614A">
            <w:pPr>
              <w:pStyle w:val="Standard"/>
              <w:ind w:left="34"/>
              <w:rPr>
                <w:sz w:val="22"/>
                <w:szCs w:val="22"/>
              </w:rPr>
            </w:pP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Fonction:      </w:t>
            </w:r>
          </w:p>
          <w:p w:rsidR="006D614A" w:rsidRDefault="006D614A">
            <w:pPr>
              <w:pStyle w:val="Standard"/>
              <w:ind w:left="34"/>
              <w:rPr>
                <w:sz w:val="22"/>
                <w:szCs w:val="22"/>
              </w:rPr>
            </w:pP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si différente:</w:t>
            </w:r>
          </w:p>
          <w:p w:rsidR="006D614A" w:rsidRDefault="00030424">
            <w:pPr>
              <w:pStyle w:val="Standard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       </w:t>
            </w:r>
          </w:p>
          <w:p w:rsidR="006D614A" w:rsidRDefault="00030424">
            <w:pPr>
              <w:pStyle w:val="Standard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Courriel:   </w:t>
            </w:r>
          </w:p>
          <w:p w:rsidR="006D614A" w:rsidRDefault="006D614A">
            <w:pPr>
              <w:pStyle w:val="Standard"/>
              <w:ind w:left="34"/>
              <w:rPr>
                <w:sz w:val="12"/>
              </w:rPr>
            </w:pPr>
          </w:p>
        </w:tc>
      </w:tr>
    </w:tbl>
    <w:p w:rsidR="006D614A" w:rsidRDefault="00030424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123"/>
      </w:tblGrid>
      <w:tr w:rsidR="006D614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4A" w:rsidRDefault="0003042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Partenaires éventuels</w:t>
            </w:r>
          </w:p>
          <w:p w:rsidR="006D614A" w:rsidRDefault="006D614A">
            <w:pPr>
              <w:pStyle w:val="Standard"/>
              <w:rPr>
                <w:b/>
                <w:sz w:val="22"/>
                <w:szCs w:val="22"/>
              </w:rPr>
            </w:pPr>
          </w:p>
          <w:p w:rsidR="006D614A" w:rsidRDefault="006D614A">
            <w:pPr>
              <w:pStyle w:val="Standard"/>
              <w:rPr>
                <w:b/>
                <w:sz w:val="22"/>
                <w:szCs w:val="22"/>
              </w:rPr>
            </w:pPr>
          </w:p>
          <w:p w:rsidR="006D614A" w:rsidRDefault="006D614A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4A" w:rsidRDefault="0003042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Ressources disponibles</w:t>
            </w:r>
          </w:p>
          <w:p w:rsidR="006D614A" w:rsidRDefault="006D614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D614A" w:rsidRDefault="006D614A">
      <w:pPr>
        <w:pStyle w:val="Standard"/>
      </w:pPr>
    </w:p>
    <w:tbl>
      <w:tblPr>
        <w:tblW w:w="10652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2"/>
      </w:tblGrid>
      <w:tr w:rsidR="006D614A">
        <w:tblPrEx>
          <w:tblCellMar>
            <w:top w:w="0" w:type="dxa"/>
            <w:bottom w:w="0" w:type="dxa"/>
          </w:tblCellMar>
        </w:tblPrEx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14A" w:rsidRDefault="00030424">
            <w:pPr>
              <w:pStyle w:val="Standard"/>
              <w:snapToGrid w:val="0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Titre du projet:</w:t>
            </w:r>
          </w:p>
          <w:p w:rsidR="006D614A" w:rsidRDefault="006D614A">
            <w:pPr>
              <w:pStyle w:val="Standard"/>
              <w:snapToGrid w:val="0"/>
              <w:ind w:right="-108"/>
              <w:rPr>
                <w:b/>
                <w:sz w:val="22"/>
                <w:szCs w:val="22"/>
              </w:rPr>
            </w:pPr>
          </w:p>
          <w:p w:rsidR="006D614A" w:rsidRDefault="00030424">
            <w:pPr>
              <w:pStyle w:val="Standard"/>
              <w:snapToGrid w:val="0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Contexte, objectifs, description détaillée de la mission confiée à l’élève ingénieur:</w:t>
            </w: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  <w:p w:rsidR="006D614A" w:rsidRDefault="006D614A">
            <w:pPr>
              <w:pStyle w:val="Standard"/>
              <w:ind w:right="-108"/>
              <w:rPr>
                <w:sz w:val="22"/>
                <w:szCs w:val="22"/>
              </w:rPr>
            </w:pPr>
          </w:p>
        </w:tc>
      </w:tr>
    </w:tbl>
    <w:p w:rsidR="006D614A" w:rsidRDefault="006D614A">
      <w:pPr>
        <w:pStyle w:val="Standard"/>
      </w:pPr>
    </w:p>
    <w:p w:rsidR="006D614A" w:rsidRDefault="00030424">
      <w:pPr>
        <w:pStyle w:val="Standard"/>
        <w:ind w:left="-567"/>
        <w:rPr>
          <w:sz w:val="22"/>
          <w:szCs w:val="22"/>
        </w:rPr>
      </w:pPr>
      <w:r>
        <w:rPr>
          <w:sz w:val="22"/>
          <w:szCs w:val="22"/>
        </w:rPr>
        <w:t>Cette fiche complétée doit être retournée à: nadege.bodin@univ-fcomte.fr</w:t>
      </w:r>
    </w:p>
    <w:p w:rsidR="006D614A" w:rsidRDefault="006D614A">
      <w:pPr>
        <w:pStyle w:val="Standard"/>
        <w:rPr>
          <w:sz w:val="22"/>
          <w:szCs w:val="22"/>
        </w:rPr>
      </w:pPr>
    </w:p>
    <w:sectPr w:rsidR="006D614A">
      <w:footerReference w:type="default" r:id="rId10"/>
      <w:pgSz w:w="11906" w:h="16838"/>
      <w:pgMar w:top="993" w:right="849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24" w:rsidRDefault="00030424">
      <w:pPr>
        <w:rPr>
          <w:rFonts w:hint="eastAsia"/>
        </w:rPr>
      </w:pPr>
      <w:r>
        <w:separator/>
      </w:r>
    </w:p>
  </w:endnote>
  <w:endnote w:type="continuationSeparator" w:id="0">
    <w:p w:rsidR="00030424" w:rsidRDefault="000304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B7" w:rsidRDefault="00030424">
    <w:pPr>
      <w:pStyle w:val="Pieddepage"/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24" w:rsidRDefault="000304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0424" w:rsidRDefault="000304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3F7E"/>
    <w:multiLevelType w:val="multilevel"/>
    <w:tmpl w:val="EF0E933E"/>
    <w:styleLink w:val="WW8Num1"/>
    <w:lvl w:ilvl="0">
      <w:start w:val="1"/>
      <w:numFmt w:val="none"/>
      <w:pStyle w:val="Titre6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614A"/>
    <w:rsid w:val="00030424"/>
    <w:rsid w:val="006D614A"/>
    <w:rsid w:val="00E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tabs>
        <w:tab w:val="left" w:pos="360"/>
      </w:tabs>
      <w:outlineLvl w:val="0"/>
    </w:pPr>
    <w:rPr>
      <w:b/>
      <w:sz w:val="32"/>
      <w:u w:val="single"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  <w:rPr>
      <w:b/>
      <w:sz w:val="28"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sz w:val="28"/>
    </w:rPr>
  </w:style>
  <w:style w:type="paragraph" w:styleId="Titre4">
    <w:name w:val="heading 4"/>
    <w:basedOn w:val="Standard"/>
    <w:next w:val="Standard"/>
    <w:pPr>
      <w:keepNext/>
      <w:tabs>
        <w:tab w:val="left" w:pos="360"/>
      </w:tabs>
      <w:outlineLvl w:val="3"/>
    </w:pPr>
    <w:rPr>
      <w:b/>
      <w:sz w:val="32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sz w:val="36"/>
    </w:rPr>
  </w:style>
  <w:style w:type="paragraph" w:styleId="Titre6">
    <w:name w:val="heading 6"/>
    <w:basedOn w:val="Standard"/>
    <w:next w:val="Standard"/>
    <w:pPr>
      <w:keepNext/>
      <w:numPr>
        <w:numId w:val="1"/>
      </w:numPr>
      <w:jc w:val="center"/>
      <w:outlineLvl w:val="5"/>
    </w:pPr>
    <w:rPr>
      <w:b/>
      <w:i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60"/>
      </w:tabs>
      <w:jc w:val="both"/>
    </w:pPr>
    <w:rPr>
      <w:sz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pPr>
      <w:ind w:left="851"/>
      <w:jc w:val="both"/>
    </w:pPr>
    <w:rPr>
      <w:sz w:val="2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overflowPunct w:val="0"/>
      <w:autoSpaceDE w:val="0"/>
      <w:spacing w:before="120"/>
      <w:ind w:left="567"/>
      <w:jc w:val="both"/>
    </w:pPr>
    <w:rPr>
      <w:sz w:val="22"/>
    </w:rPr>
  </w:style>
  <w:style w:type="paragraph" w:styleId="Explorateurdedocuments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Corpsdetexte3">
    <w:name w:val="Body Text 3"/>
    <w:basedOn w:val="Standard"/>
    <w:rPr>
      <w:sz w:val="24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color w:val="000000"/>
      <w:sz w:val="24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color w:val="000000"/>
      <w:sz w:val="24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color w:val="000000"/>
      <w:sz w:val="22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  <w:color w:val="000000"/>
      <w:sz w:val="22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St22z0">
    <w:name w:val="WW8NumSt22z0"/>
    <w:rPr>
      <w:rFonts w:ascii="Times New Roman" w:hAnsi="Times New Roman" w:cs="Times New Roman"/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ntextentry">
    <w:name w:val="contextentry"/>
    <w:basedOn w:val="Policepardfaut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tabs>
        <w:tab w:val="left" w:pos="360"/>
      </w:tabs>
      <w:outlineLvl w:val="0"/>
    </w:pPr>
    <w:rPr>
      <w:b/>
      <w:sz w:val="32"/>
      <w:u w:val="single"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  <w:rPr>
      <w:b/>
      <w:sz w:val="28"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sz w:val="28"/>
    </w:rPr>
  </w:style>
  <w:style w:type="paragraph" w:styleId="Titre4">
    <w:name w:val="heading 4"/>
    <w:basedOn w:val="Standard"/>
    <w:next w:val="Standard"/>
    <w:pPr>
      <w:keepNext/>
      <w:tabs>
        <w:tab w:val="left" w:pos="360"/>
      </w:tabs>
      <w:outlineLvl w:val="3"/>
    </w:pPr>
    <w:rPr>
      <w:b/>
      <w:sz w:val="32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sz w:val="36"/>
    </w:rPr>
  </w:style>
  <w:style w:type="paragraph" w:styleId="Titre6">
    <w:name w:val="heading 6"/>
    <w:basedOn w:val="Standard"/>
    <w:next w:val="Standard"/>
    <w:pPr>
      <w:keepNext/>
      <w:numPr>
        <w:numId w:val="1"/>
      </w:numPr>
      <w:jc w:val="center"/>
      <w:outlineLvl w:val="5"/>
    </w:pPr>
    <w:rPr>
      <w:b/>
      <w:i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60"/>
      </w:tabs>
      <w:jc w:val="both"/>
    </w:pPr>
    <w:rPr>
      <w:sz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pPr>
      <w:ind w:left="851"/>
      <w:jc w:val="both"/>
    </w:pPr>
    <w:rPr>
      <w:sz w:val="2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overflowPunct w:val="0"/>
      <w:autoSpaceDE w:val="0"/>
      <w:spacing w:before="120"/>
      <w:ind w:left="567"/>
      <w:jc w:val="both"/>
    </w:pPr>
    <w:rPr>
      <w:sz w:val="22"/>
    </w:rPr>
  </w:style>
  <w:style w:type="paragraph" w:styleId="Explorateurdedocuments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Corpsdetexte3">
    <w:name w:val="Body Text 3"/>
    <w:basedOn w:val="Standard"/>
    <w:rPr>
      <w:sz w:val="24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color w:val="000000"/>
      <w:sz w:val="24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color w:val="000000"/>
      <w:sz w:val="24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color w:val="000000"/>
      <w:sz w:val="22"/>
    </w:rPr>
  </w:style>
  <w:style w:type="character" w:customStyle="1" w:styleId="WW8Num11z1">
    <w:name w:val="WW8Num11z1"/>
    <w:rPr>
      <w:rFonts w:ascii="Courier New" w:hAnsi="Courier New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  <w:color w:val="000000"/>
      <w:sz w:val="22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St22z0">
    <w:name w:val="WW8NumSt22z0"/>
    <w:rPr>
      <w:rFonts w:ascii="Times New Roman" w:hAnsi="Times New Roman" w:cs="Times New Roman"/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ntextentry">
    <w:name w:val="contextentry"/>
    <w:basedOn w:val="Policepardfaut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</vt:lpstr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</dc:title>
  <dc:creator>picart</dc:creator>
  <cp:lastModifiedBy>Steeven</cp:lastModifiedBy>
  <cp:revision>2</cp:revision>
  <cp:lastPrinted>2012-01-23T08:19:00Z</cp:lastPrinted>
  <dcterms:created xsi:type="dcterms:W3CDTF">2015-12-09T10:55:00Z</dcterms:created>
  <dcterms:modified xsi:type="dcterms:W3CDTF">2015-12-09T10:55:00Z</dcterms:modified>
</cp:coreProperties>
</file>